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72" w:rsidRDefault="008C2472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PRIJAVLJENE TEME D</w:t>
      </w:r>
      <w:r w:rsidR="009E17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IPLOMSKIH RADOVA AKAD. GOD. 2023./2024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8C2472" w:rsidRDefault="008C2472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C2472" w:rsidRDefault="008C2472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9711A" w:rsidRDefault="00F9711A" w:rsidP="00B56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25EED" w:rsidRDefault="00525EED" w:rsidP="00B56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PROF. DR. SC.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NEDJELJKA BALIĆ NIŽIĆ</w:t>
      </w:r>
    </w:p>
    <w:p w:rsidR="00525EED" w:rsidRPr="00525EED" w:rsidRDefault="00525EED" w:rsidP="00525EED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IVANA VIDUČIĆ KAČAVENDA: IL SENSO DELLA VITA NELLE OPERE SCELTE DI GIOVANNI PAPINI</w:t>
      </w:r>
    </w:p>
    <w:p w:rsidR="00525EED" w:rsidRDefault="00525EED" w:rsidP="00B56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25EED" w:rsidRDefault="00525EED" w:rsidP="00B56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6B6C" w:rsidRDefault="00B56B6C" w:rsidP="00B56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PROF. DR. SC. IVA GRGIĆ MAROEVIĆ </w:t>
      </w:r>
    </w:p>
    <w:p w:rsidR="00AC5036" w:rsidRDefault="00AC5036" w:rsidP="00AC5036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50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MARIA FRANCISKA SORIĆ: TRE NOVELLE DI ALBERTO MORAVIA. LA TRADUZIONE E L’ANALISI TRADUTTOLOGICA </w:t>
      </w:r>
    </w:p>
    <w:p w:rsidR="00AC5036" w:rsidRDefault="00AC5036" w:rsidP="00AC5036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ADRIANA IVANA ČULIN: TRE NOVELLE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 ANTONIO TABUCCHI. TRADUZIONE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 ANALISI TRADUTTOLOGICA</w:t>
      </w:r>
    </w:p>
    <w:p w:rsidR="00525EED" w:rsidRDefault="00AC5036" w:rsidP="00B56B6C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LARA ŠARIĆ: TRADUZIONE E ANALISI TERMINOLOGICA DEL TESTO DAL SETTORE MEDICO</w:t>
      </w:r>
    </w:p>
    <w:p w:rsidR="00431A9C" w:rsidRPr="009E1770" w:rsidRDefault="00431A9C" w:rsidP="00B56B6C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BOBANOVIĆ MIA: TRE NOVELLE DI MASSIMO BONTEMPELLI. TRADUZIONE E ANALISI TRADUTTOLOGICA</w:t>
      </w:r>
    </w:p>
    <w:p w:rsidR="00525EED" w:rsidRDefault="00525EED" w:rsidP="00B56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484A" w:rsidRDefault="002E484A" w:rsidP="00AC5036">
      <w:pPr>
        <w:pStyle w:val="Odlomakpopis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25EED" w:rsidRDefault="00525EED" w:rsidP="00525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IZV. PROF</w:t>
      </w: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DR. SC. ANA BUKVIĆ</w:t>
      </w:r>
    </w:p>
    <w:p w:rsidR="00525EED" w:rsidRDefault="00525EED" w:rsidP="00525EED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FRANKA PARAMAN: GLI ELEMENTI RELIGIOSI NELL? OPERE DI SILVIO PELLICO E ALESSANDRO MANZONI</w:t>
      </w:r>
    </w:p>
    <w:p w:rsidR="009E1770" w:rsidRPr="00525EED" w:rsidRDefault="009E1770" w:rsidP="00525EED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TEA MANDIĆ: IL TEATRO ITALIANO DEL PRIMO NOVECENTO</w:t>
      </w:r>
    </w:p>
    <w:p w:rsidR="009E1770" w:rsidRPr="009E1770" w:rsidRDefault="009E1770" w:rsidP="00E263C2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770">
        <w:rPr>
          <w:rFonts w:ascii="Times New Roman" w:eastAsia="Times New Roman" w:hAnsi="Times New Roman" w:cs="Times New Roman"/>
          <w:sz w:val="24"/>
          <w:szCs w:val="24"/>
          <w:lang w:eastAsia="hr-HR"/>
        </w:rPr>
        <w:t>I PERSONAGGI FEMMINILI NELLE OPERE DI LUIGI PIRANDELLO</w:t>
      </w:r>
    </w:p>
    <w:p w:rsidR="00525EED" w:rsidRDefault="00525EED" w:rsidP="00525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25EED" w:rsidRPr="00510853" w:rsidRDefault="00525EED" w:rsidP="00525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25EED" w:rsidRDefault="00525EED" w:rsidP="00525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IZV. PROF. DR. SC. ANDRIJANA JUSUP MAGAZIN</w:t>
      </w:r>
    </w:p>
    <w:p w:rsidR="00525EED" w:rsidRPr="008C6F88" w:rsidRDefault="00525EED" w:rsidP="00525EED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4C0" w:rsidRDefault="009C04C0" w:rsidP="009C0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IZV. PROF. DR. SC. IRENA MARKOVIĆ </w:t>
      </w:r>
    </w:p>
    <w:p w:rsidR="00AC5036" w:rsidRDefault="00AC5036" w:rsidP="00AC503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50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IVONA VRANKOVIĆ: I PRESTITI ROMANZI NELLA PARLATA DI SVETA </w:t>
      </w:r>
      <w:proofErr w:type="gramStart"/>
      <w:r w:rsidRPr="00AC5036">
        <w:rPr>
          <w:rFonts w:ascii="Times New Roman" w:eastAsia="Times New Roman" w:hAnsi="Times New Roman" w:cs="Times New Roman"/>
          <w:sz w:val="24"/>
          <w:szCs w:val="24"/>
          <w:lang w:eastAsia="hr-HR"/>
        </w:rPr>
        <w:t>NEDIJA  ‘</w:t>
      </w:r>
      <w:proofErr w:type="gramEnd"/>
      <w:r w:rsidRPr="00AC50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LL’ISOLA DI HVAR</w:t>
      </w:r>
    </w:p>
    <w:p w:rsidR="009E1770" w:rsidRDefault="009E1770" w:rsidP="00AC503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NIKOLINA MATKOVAC: LA CONSERVAZIONE DEGLI ELEMENTI ROMANZI DELLA PARLATA DI VIS</w:t>
      </w:r>
    </w:p>
    <w:p w:rsidR="00431A9C" w:rsidRPr="00AC5036" w:rsidRDefault="00431A9C" w:rsidP="00AC503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VALENTINA DOMINKOVIĆ: IL CARNEVALE DEL VILLAGGIO DI ORAŠAC: ANALISI DEI ROMANISMI NEL TESTO CARNEVALESCO DEL 2024.</w:t>
      </w:r>
    </w:p>
    <w:p w:rsidR="002E484A" w:rsidRPr="00525EED" w:rsidRDefault="002E484A" w:rsidP="002E48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2E484A" w:rsidRDefault="002E484A" w:rsidP="002E48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48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IZV. PROF. DR. SC. IVANA ŠKEVIN RAJKO</w:t>
      </w:r>
    </w:p>
    <w:p w:rsidR="00AC5036" w:rsidRDefault="00AC5036" w:rsidP="00AC503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5036">
        <w:rPr>
          <w:rFonts w:ascii="Times New Roman" w:eastAsia="Times New Roman" w:hAnsi="Times New Roman" w:cs="Times New Roman"/>
          <w:sz w:val="24"/>
          <w:szCs w:val="24"/>
          <w:lang w:eastAsia="hr-HR"/>
        </w:rPr>
        <w:t>KAROLINA PAVLOV: IL LINGUAGGIO INCLUSIVO – I MUTAMENTI LINGUISTICI E LA QUESTIONE DELL GENERE NELLO LINNGUA ITALIANA</w:t>
      </w:r>
    </w:p>
    <w:p w:rsidR="00AC5036" w:rsidRDefault="00AC5036" w:rsidP="00AC503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DORIS PERANIĆ: ANALISI MORFOSINTATTICA DEL ROMANZO “LA VITA BUGIARDA DEGLI ADULTI” DI ELENA FERRANTE</w:t>
      </w:r>
    </w:p>
    <w:p w:rsidR="00431A9C" w:rsidRPr="00AC5036" w:rsidRDefault="00431A9C" w:rsidP="00AC503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KATARINA GUDELJ-VELAGA: L’USO DEL MOLIKOROATIEN SULLE PIATTAFORME DIGITALI</w:t>
      </w:r>
      <w:bookmarkStart w:id="0" w:name="_GoBack"/>
      <w:bookmarkEnd w:id="0"/>
    </w:p>
    <w:p w:rsidR="008C6F88" w:rsidRPr="00AC5036" w:rsidRDefault="008C6F88" w:rsidP="008C6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3886" w:rsidRPr="009E1770" w:rsidRDefault="00843886" w:rsidP="009E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1DBB" w:rsidRDefault="00843886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IZV. PROF</w:t>
      </w:r>
      <w:r w:rsidR="00146F1A"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DR. SC. BOŠKO KNEŽIĆ</w:t>
      </w:r>
    </w:p>
    <w:p w:rsidR="00AC5036" w:rsidRPr="00AC5036" w:rsidRDefault="00AC5036" w:rsidP="00AC503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5036">
        <w:rPr>
          <w:rFonts w:ascii="Times New Roman" w:eastAsia="Times New Roman" w:hAnsi="Times New Roman" w:cs="Times New Roman"/>
          <w:sz w:val="24"/>
          <w:szCs w:val="24"/>
          <w:lang w:eastAsia="hr-HR"/>
        </w:rPr>
        <w:t>NIKOLINA PARAMAN: LE FIGURE FEMMINILI NELL9 ESILIO DI ENZO BETTIZA</w:t>
      </w:r>
    </w:p>
    <w:p w:rsidR="00843886" w:rsidRDefault="00843886" w:rsidP="00C73B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73BCC" w:rsidRDefault="00C73BCC" w:rsidP="00BF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DOC.</w:t>
      </w: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DR. SC. NIKOLINA GUNJEVIĆ KOSANOVIĆ: </w:t>
      </w:r>
    </w:p>
    <w:p w:rsidR="002E484A" w:rsidRPr="00525EED" w:rsidRDefault="00525EED" w:rsidP="00525EE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KLAUDIJA KOZIĆ: SAUL E MIRRA: I CAPOLAVORI DI VITTORIO ALFIERI</w:t>
      </w:r>
    </w:p>
    <w:p w:rsidR="00044842" w:rsidRDefault="00044842" w:rsidP="00BF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A7613" w:rsidRDefault="00095930" w:rsidP="00BF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DOC.</w:t>
      </w:r>
      <w:r w:rsidR="006A7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DR.SC. SANJA PAŠA</w:t>
      </w:r>
      <w:r w:rsidR="00F971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MARAČIĆ</w:t>
      </w:r>
    </w:p>
    <w:p w:rsidR="00FB1A28" w:rsidRDefault="00525EED" w:rsidP="00525EE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5EED">
        <w:rPr>
          <w:rFonts w:ascii="Times New Roman" w:hAnsi="Times New Roman" w:cs="Times New Roman"/>
          <w:sz w:val="24"/>
          <w:szCs w:val="24"/>
        </w:rPr>
        <w:t>MAŠA ŠABIĆ: PERSONAGGI MASCHILI NELLE OPERE SCELTE DI GABRRIELE D’ANNUNZIO</w:t>
      </w:r>
    </w:p>
    <w:p w:rsidR="00E263C2" w:rsidRPr="00525EED" w:rsidRDefault="00E263C2" w:rsidP="00525EE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STRUJIĆ: </w:t>
      </w:r>
      <w:r w:rsidRPr="00E263C2">
        <w:rPr>
          <w:rFonts w:ascii="Times New Roman" w:hAnsi="Times New Roman" w:cs="Times New Roman"/>
          <w:sz w:val="24"/>
          <w:szCs w:val="24"/>
        </w:rPr>
        <w:t>LE POESIE OCCASIONALI DI NICCOLO GIAXICH</w:t>
      </w:r>
    </w:p>
    <w:sectPr w:rsidR="00E263C2" w:rsidRPr="00525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0F0"/>
    <w:multiLevelType w:val="hybridMultilevel"/>
    <w:tmpl w:val="9848AC20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2281"/>
    <w:multiLevelType w:val="hybridMultilevel"/>
    <w:tmpl w:val="C3AC5976"/>
    <w:lvl w:ilvl="0" w:tplc="6BF0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CC9"/>
    <w:multiLevelType w:val="hybridMultilevel"/>
    <w:tmpl w:val="B510A9CC"/>
    <w:lvl w:ilvl="0" w:tplc="6AA01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2518"/>
    <w:multiLevelType w:val="hybridMultilevel"/>
    <w:tmpl w:val="7F1AAF20"/>
    <w:lvl w:ilvl="0" w:tplc="0F408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6277"/>
    <w:multiLevelType w:val="hybridMultilevel"/>
    <w:tmpl w:val="E58A90FA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B059D"/>
    <w:multiLevelType w:val="hybridMultilevel"/>
    <w:tmpl w:val="C2CA46D4"/>
    <w:lvl w:ilvl="0" w:tplc="45AC451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4EB5E80"/>
    <w:multiLevelType w:val="hybridMultilevel"/>
    <w:tmpl w:val="08A85274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4DF3"/>
    <w:multiLevelType w:val="hybridMultilevel"/>
    <w:tmpl w:val="33FCB792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741DD"/>
    <w:multiLevelType w:val="multilevel"/>
    <w:tmpl w:val="072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77BC8"/>
    <w:multiLevelType w:val="hybridMultilevel"/>
    <w:tmpl w:val="080639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D4CF7"/>
    <w:multiLevelType w:val="hybridMultilevel"/>
    <w:tmpl w:val="DE4E0B8A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B1B73"/>
    <w:multiLevelType w:val="hybridMultilevel"/>
    <w:tmpl w:val="7D0A828C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72DDC"/>
    <w:multiLevelType w:val="hybridMultilevel"/>
    <w:tmpl w:val="269ECD7A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459C7"/>
    <w:multiLevelType w:val="hybridMultilevel"/>
    <w:tmpl w:val="F42AA928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23E9C"/>
    <w:multiLevelType w:val="hybridMultilevel"/>
    <w:tmpl w:val="3D7C2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96F20"/>
    <w:multiLevelType w:val="hybridMultilevel"/>
    <w:tmpl w:val="C6BCB0D8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BB"/>
    <w:rsid w:val="00044842"/>
    <w:rsid w:val="00095930"/>
    <w:rsid w:val="000A009E"/>
    <w:rsid w:val="000A72CF"/>
    <w:rsid w:val="000D32E0"/>
    <w:rsid w:val="000E7D78"/>
    <w:rsid w:val="00101120"/>
    <w:rsid w:val="00146F1A"/>
    <w:rsid w:val="002054D3"/>
    <w:rsid w:val="00257932"/>
    <w:rsid w:val="00281DBB"/>
    <w:rsid w:val="002828DA"/>
    <w:rsid w:val="002E484A"/>
    <w:rsid w:val="002F3F46"/>
    <w:rsid w:val="003503D4"/>
    <w:rsid w:val="00353332"/>
    <w:rsid w:val="00411595"/>
    <w:rsid w:val="00431A9C"/>
    <w:rsid w:val="0044069E"/>
    <w:rsid w:val="004D3FF5"/>
    <w:rsid w:val="00501734"/>
    <w:rsid w:val="00510853"/>
    <w:rsid w:val="00525EED"/>
    <w:rsid w:val="00541BF9"/>
    <w:rsid w:val="00544FEB"/>
    <w:rsid w:val="00556E11"/>
    <w:rsid w:val="005A2A47"/>
    <w:rsid w:val="005B2097"/>
    <w:rsid w:val="0061700B"/>
    <w:rsid w:val="00667C98"/>
    <w:rsid w:val="00675CA9"/>
    <w:rsid w:val="006A7613"/>
    <w:rsid w:val="006B3998"/>
    <w:rsid w:val="00724596"/>
    <w:rsid w:val="0078522C"/>
    <w:rsid w:val="0078659B"/>
    <w:rsid w:val="00787243"/>
    <w:rsid w:val="00787BC4"/>
    <w:rsid w:val="00822006"/>
    <w:rsid w:val="00843886"/>
    <w:rsid w:val="008567D4"/>
    <w:rsid w:val="008C2472"/>
    <w:rsid w:val="008C6F88"/>
    <w:rsid w:val="00913D06"/>
    <w:rsid w:val="00955618"/>
    <w:rsid w:val="00987CAC"/>
    <w:rsid w:val="009A2229"/>
    <w:rsid w:val="009C04C0"/>
    <w:rsid w:val="009D330A"/>
    <w:rsid w:val="009E1770"/>
    <w:rsid w:val="00A17C5C"/>
    <w:rsid w:val="00A248AD"/>
    <w:rsid w:val="00A822CC"/>
    <w:rsid w:val="00A92E6D"/>
    <w:rsid w:val="00AC5036"/>
    <w:rsid w:val="00B1325B"/>
    <w:rsid w:val="00B21EC0"/>
    <w:rsid w:val="00B56B6C"/>
    <w:rsid w:val="00B66885"/>
    <w:rsid w:val="00B86CC1"/>
    <w:rsid w:val="00BC47B8"/>
    <w:rsid w:val="00BE5047"/>
    <w:rsid w:val="00BF04EA"/>
    <w:rsid w:val="00C14384"/>
    <w:rsid w:val="00C376FE"/>
    <w:rsid w:val="00C63C13"/>
    <w:rsid w:val="00C73BCC"/>
    <w:rsid w:val="00CF5291"/>
    <w:rsid w:val="00D75904"/>
    <w:rsid w:val="00DB3629"/>
    <w:rsid w:val="00E263C2"/>
    <w:rsid w:val="00E40CA7"/>
    <w:rsid w:val="00EB5C23"/>
    <w:rsid w:val="00F46188"/>
    <w:rsid w:val="00F73884"/>
    <w:rsid w:val="00F9711A"/>
    <w:rsid w:val="00FA1A15"/>
    <w:rsid w:val="00FA56E0"/>
    <w:rsid w:val="00FB1A28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4940"/>
  <w15:chartTrackingRefBased/>
  <w15:docId w15:val="{5EAABCC2-E0D6-4E76-9FAB-147A104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6F1A"/>
    <w:pPr>
      <w:ind w:left="720"/>
      <w:contextualSpacing/>
    </w:pPr>
  </w:style>
  <w:style w:type="paragraph" w:styleId="Bezproreda">
    <w:name w:val="No Spacing"/>
    <w:uiPriority w:val="1"/>
    <w:qFormat/>
    <w:rsid w:val="00146F1A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9C04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r-HR" w:eastAsia="hr-HR"/>
    </w:rPr>
  </w:style>
  <w:style w:type="character" w:styleId="Istaknuto">
    <w:name w:val="Emphasis"/>
    <w:basedOn w:val="Zadanifontodlomka"/>
    <w:uiPriority w:val="20"/>
    <w:qFormat/>
    <w:rsid w:val="00541BF9"/>
    <w:rPr>
      <w:i/>
      <w:iCs/>
    </w:rPr>
  </w:style>
  <w:style w:type="character" w:styleId="Naglaeno">
    <w:name w:val="Strong"/>
    <w:basedOn w:val="Zadanifontodlomka"/>
    <w:uiPriority w:val="22"/>
    <w:qFormat/>
    <w:rsid w:val="00541BF9"/>
    <w:rPr>
      <w:b/>
      <w:bCs/>
    </w:rPr>
  </w:style>
  <w:style w:type="character" w:customStyle="1" w:styleId="fontstyle01">
    <w:name w:val="fontstyle01"/>
    <w:basedOn w:val="Zadanifontodlomka"/>
    <w:rsid w:val="00A17C5C"/>
    <w:rPr>
      <w:rFonts w:ascii="Arial" w:hAnsi="Arial" w:cs="Arial" w:hint="default"/>
      <w:b w:val="0"/>
      <w:bCs w:val="0"/>
      <w:i w:val="0"/>
      <w:iCs w:val="0"/>
      <w:color w:val="444444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A15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mbotic</dc:creator>
  <cp:keywords/>
  <dc:description/>
  <cp:lastModifiedBy>Marijana Botić</cp:lastModifiedBy>
  <cp:revision>2</cp:revision>
  <cp:lastPrinted>2022-03-09T09:33:00Z</cp:lastPrinted>
  <dcterms:created xsi:type="dcterms:W3CDTF">2024-02-16T08:30:00Z</dcterms:created>
  <dcterms:modified xsi:type="dcterms:W3CDTF">2024-02-16T08:30:00Z</dcterms:modified>
</cp:coreProperties>
</file>